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D394472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1C232A">
        <w:rPr>
          <w:sz w:val="28"/>
          <w:szCs w:val="28"/>
        </w:rPr>
        <w:t>54:32:010132:116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</w:t>
      </w:r>
      <w:proofErr w:type="spellStart"/>
      <w:r w:rsidR="001C232A" w:rsidRPr="0076467E">
        <w:rPr>
          <w:sz w:val="28"/>
          <w:szCs w:val="28"/>
        </w:rPr>
        <w:t>мкр</w:t>
      </w:r>
      <w:proofErr w:type="spellEnd"/>
      <w:r w:rsidR="001C232A" w:rsidRPr="0076467E">
        <w:rPr>
          <w:sz w:val="28"/>
          <w:szCs w:val="28"/>
        </w:rPr>
        <w:t>. Южный, квартал 11, уч. 50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1C232A">
        <w:rPr>
          <w:sz w:val="28"/>
          <w:szCs w:val="28"/>
        </w:rPr>
        <w:t>132,5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1C232A">
        <w:rPr>
          <w:sz w:val="28"/>
          <w:szCs w:val="28"/>
        </w:rPr>
        <w:t>Хохлов Евгений Иванович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2"/>
    </w:p>
    <w:p w14:paraId="1154B308" w14:textId="0B53826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1C232A">
        <w:rPr>
          <w:sz w:val="28"/>
          <w:szCs w:val="28"/>
        </w:rPr>
        <w:t>Хохлову Е.И.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BDDB235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1C232A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3"/>
      <w:r w:rsidR="001C232A">
        <w:rPr>
          <w:rFonts w:ascii="Times New Roman" w:hAnsi="Times New Roman" w:cs="Times New Roman"/>
          <w:b/>
          <w:sz w:val="24"/>
          <w:szCs w:val="24"/>
          <w:u w:val="single"/>
        </w:rPr>
        <w:t>116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919423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proofErr w:type="spellStart"/>
      <w:r w:rsidR="001C232A" w:rsidRPr="001C232A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1C232A" w:rsidRPr="001C232A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50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700EC9C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C232A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232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0661F383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1C232A" w:rsidRPr="001C232A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1C232A" w:rsidRPr="001C232A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50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2665F1E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1C232A" w:rsidRPr="001C232A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="001C232A" w:rsidRPr="001C23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1C232A" w:rsidRPr="001C23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1C232A" w:rsidRPr="001C232A">
              <w:rPr>
                <w:rFonts w:ascii="Times New Roman" w:hAnsi="Times New Roman" w:cs="Times New Roman"/>
                <w:bCs/>
                <w:sz w:val="24"/>
                <w:szCs w:val="24"/>
              </w:rPr>
              <w:t>Южный, квартал 11, уч. 50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  <w:proofErr w:type="gramEnd"/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6BA280E" w:rsidR="00D10B88" w:rsidRPr="00101D13" w:rsidRDefault="001C232A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3642CBD" wp14:editId="19552F97">
                  <wp:extent cx="6066845" cy="4003866"/>
                  <wp:effectExtent l="0" t="0" r="0" b="0"/>
                  <wp:docPr id="2" name="Рисунок 2" descr="\\srv-adm\doc\УПРАВЛЕНИЕ ГРАДОСТРОИТЕЛЬСТВА\1-Перечень объектов под 518-ФЗ\ФОТО\квартал 11 южный уч 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квартал 11 южный уч 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6971" cy="4003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C232A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232A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2023-10-20T08:40:00Z</dcterms:modified>
</cp:coreProperties>
</file>